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1" w:rsidRPr="002D1231" w:rsidRDefault="002D1231" w:rsidP="002D1231"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  <w:r w:rsidRPr="002D1231">
        <w:rPr>
          <w:rFonts w:ascii="Georgia" w:hAnsi="Georgia"/>
          <w:b/>
          <w:bCs/>
          <w:color w:val="000080"/>
        </w:rPr>
        <w:t>Август, 2023</w:t>
      </w:r>
    </w:p>
    <w:tbl>
      <w:tblPr>
        <w:tblStyle w:val="GridTable4Accent5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9"/>
        <w:gridCol w:w="1671"/>
        <w:gridCol w:w="1901"/>
        <w:gridCol w:w="2107"/>
        <w:gridCol w:w="1987"/>
      </w:tblGrid>
      <w:tr w:rsidR="002D1231" w:rsidRPr="002D1231" w:rsidTr="002D1231">
        <w:trPr>
          <w:cnfStyle w:val="100000000000"/>
        </w:trPr>
        <w:tc>
          <w:tcPr>
            <w:cnfStyle w:val="001000000000"/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D1231" w:rsidRPr="002D1231" w:rsidRDefault="002D1231" w:rsidP="002D1231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D1231">
              <w:rPr>
                <w:rFonts w:ascii="Georgia" w:hAnsi="Georgia"/>
                <w:b w:val="0"/>
                <w:bCs w:val="0"/>
              </w:rPr>
              <w:t>Дата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D1231" w:rsidRPr="002D1231" w:rsidRDefault="002D1231" w:rsidP="002D1231">
            <w:pPr>
              <w:spacing w:before="0" w:beforeAutospacing="0" w:after="0" w:afterAutospacing="0"/>
              <w:jc w:val="center"/>
              <w:cnfStyle w:val="100000000000"/>
              <w:rPr>
                <w:rFonts w:ascii="Georgia" w:hAnsi="Georgia"/>
              </w:rPr>
            </w:pPr>
            <w:r w:rsidRPr="002D1231">
              <w:rPr>
                <w:rFonts w:ascii="Georgia" w:hAnsi="Georgia"/>
                <w:b w:val="0"/>
                <w:bCs w:val="0"/>
              </w:rPr>
              <w:t>Реквизиты приказа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D1231" w:rsidRPr="002D1231" w:rsidRDefault="002D1231" w:rsidP="002D1231">
            <w:pPr>
              <w:spacing w:before="0" w:beforeAutospacing="0" w:after="0" w:afterAutospacing="0"/>
              <w:jc w:val="center"/>
              <w:cnfStyle w:val="100000000000"/>
              <w:rPr>
                <w:rFonts w:ascii="Times New Roman" w:hAnsi="Times New Roman"/>
              </w:rPr>
            </w:pPr>
            <w:r w:rsidRPr="002D1231">
              <w:rPr>
                <w:rFonts w:ascii="Georgia" w:hAnsi="Georgia"/>
                <w:b w:val="0"/>
                <w:bCs w:val="0"/>
              </w:rPr>
              <w:t>Возрастная группа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D1231" w:rsidRPr="002D1231" w:rsidRDefault="002D1231" w:rsidP="002D1231">
            <w:pPr>
              <w:spacing w:before="0" w:beforeAutospacing="0" w:after="0" w:afterAutospacing="0"/>
              <w:jc w:val="center"/>
              <w:cnfStyle w:val="100000000000"/>
              <w:rPr>
                <w:rFonts w:ascii="Georgia" w:hAnsi="Georgia"/>
              </w:rPr>
            </w:pPr>
            <w:r w:rsidRPr="002D1231">
              <w:rPr>
                <w:rFonts w:ascii="Georgia" w:hAnsi="Georgia"/>
                <w:b w:val="0"/>
                <w:bCs w:val="0"/>
              </w:rPr>
              <w:t>Название</w:t>
            </w:r>
          </w:p>
          <w:p w:rsidR="002D1231" w:rsidRPr="002D1231" w:rsidRDefault="002D1231" w:rsidP="002D1231">
            <w:pPr>
              <w:spacing w:before="0" w:beforeAutospacing="0" w:after="0" w:afterAutospacing="0"/>
              <w:jc w:val="center"/>
              <w:cnfStyle w:val="100000000000"/>
              <w:rPr>
                <w:rFonts w:ascii="Times New Roman" w:hAnsi="Times New Roman"/>
              </w:rPr>
            </w:pPr>
            <w:r w:rsidRPr="002D1231">
              <w:rPr>
                <w:rFonts w:ascii="Georgia" w:hAnsi="Georgia"/>
                <w:b w:val="0"/>
                <w:bCs w:val="0"/>
              </w:rPr>
              <w:t>группы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231" w:rsidRPr="002D1231" w:rsidRDefault="002D1231" w:rsidP="002D1231">
            <w:pPr>
              <w:spacing w:before="0" w:beforeAutospacing="0" w:after="0" w:afterAutospacing="0"/>
              <w:jc w:val="center"/>
              <w:cnfStyle w:val="100000000000"/>
              <w:rPr>
                <w:rFonts w:ascii="Times New Roman" w:hAnsi="Times New Roman"/>
              </w:rPr>
            </w:pPr>
            <w:r w:rsidRPr="002D1231">
              <w:rPr>
                <w:rFonts w:ascii="Georgia" w:hAnsi="Georgia"/>
                <w:b w:val="0"/>
                <w:bCs w:val="0"/>
              </w:rPr>
              <w:t>Количество детей в группе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осет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осет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03.08.2023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03.08.2023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03.08.2023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03.08.2023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Младш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осет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04.08.2023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04.08.2023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09.08.2023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«Б»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09.08.2023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09.08.2023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«Б»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09.08.2023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09.08.2023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09.08.2023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10.08.2023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10.08.2023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10.08.2023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10.08.2023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10.08.2023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14.08.2023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16.08.2023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«Б»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16.08.2023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«Б»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16.08.2023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«Б»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17.08.2023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«Б»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17.08.2023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17.08.2023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 w:rsidRPr="002D123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1231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22.08.2023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«Б»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24.08.2023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24.08.2023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24.08.2023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24.08.2023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II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24.08.2023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1231" w:rsidRPr="002D1231" w:rsidTr="002D1231">
        <w:trPr>
          <w:trHeight w:val="234"/>
        </w:trPr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25.08.2023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28.08.2023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Ясли «Б»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31.08.2023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 w:rsidRPr="002D123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1231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1231" w:rsidRPr="002D1231" w:rsidTr="002D1231">
        <w:tc>
          <w:tcPr>
            <w:cnfStyle w:val="001000000000"/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231">
              <w:rPr>
                <w:rFonts w:ascii="Times New Roman" w:eastAsia="Calibri" w:hAnsi="Times New Roman"/>
                <w:bCs w:val="0"/>
                <w:sz w:val="24"/>
                <w:szCs w:val="24"/>
              </w:rPr>
              <w:t>31.08.2023</w:t>
            </w:r>
          </w:p>
        </w:tc>
        <w:tc>
          <w:tcPr>
            <w:tcW w:w="1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3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 w:rsidRPr="002D123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D1231">
              <w:rPr>
                <w:rFonts w:ascii="Times New Roman" w:hAnsi="Times New Roman"/>
                <w:sz w:val="24"/>
                <w:szCs w:val="24"/>
              </w:rPr>
              <w:t>огопед</w:t>
            </w:r>
            <w:proofErr w:type="spellEnd"/>
            <w:r w:rsidRPr="002D1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hideMark/>
          </w:tcPr>
          <w:p w:rsidR="002D1231" w:rsidRPr="002D1231" w:rsidRDefault="002D123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2D12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2D1231" w:rsidRDefault="002D1231" w:rsidP="002D1231"/>
    <w:sectPr w:rsidR="002D1231" w:rsidSect="002D12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83D"/>
    <w:rsid w:val="00030C80"/>
    <w:rsid w:val="002D1231"/>
    <w:rsid w:val="003854D7"/>
    <w:rsid w:val="00CD02D2"/>
    <w:rsid w:val="00DA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3D"/>
    <w:pPr>
      <w:spacing w:before="100" w:beforeAutospacing="1" w:after="100" w:afterAutospacing="1" w:line="25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5">
    <w:name w:val="Grid Table 4 Accent 5"/>
    <w:basedOn w:val="a1"/>
    <w:rsid w:val="00DA683D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insideH w:val="none" w:sz="0" w:space="0" w:color="auto"/>
          <w:insideV w:val="none" w:sz="0" w:space="0" w:color="auto"/>
        </w:tcBorders>
        <w:shd w:val="clear" w:color="auto" w:fill="4472C4"/>
      </w:tcPr>
    </w:tblStylePr>
    <w:tblStylePr w:type="lastRow">
      <w:rPr>
        <w:rFonts w:ascii="Times New Roman" w:hAnsi="Times New Roman" w:cs="Times New Roman" w:hint="default"/>
        <w:b/>
        <w:bCs/>
      </w:r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A68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2023-09-12T12:15:00Z</cp:lastPrinted>
  <dcterms:created xsi:type="dcterms:W3CDTF">2023-09-12T12:13:00Z</dcterms:created>
  <dcterms:modified xsi:type="dcterms:W3CDTF">2023-09-12T13:08:00Z</dcterms:modified>
</cp:coreProperties>
</file>