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19" w:rsidRPr="00433119" w:rsidRDefault="00433119" w:rsidP="00433119">
      <w:r w:rsidRPr="00433119">
        <w:t>Подвижные игры как средство развития двигательной активности детей раннего возраста.</w:t>
      </w:r>
    </w:p>
    <w:p w:rsidR="00433119" w:rsidRPr="00433119" w:rsidRDefault="00433119" w:rsidP="00433119">
      <w:r w:rsidRPr="00433119">
        <w:drawing>
          <wp:anchor distT="0" distB="0" distL="114300" distR="114300" simplePos="0" relativeHeight="251659264" behindDoc="0" locked="0" layoutInCell="1" allowOverlap="1" wp14:anchorId="2D4C641D" wp14:editId="66A968C7">
            <wp:simplePos x="0" y="0"/>
            <wp:positionH relativeFrom="column">
              <wp:posOffset>-177165</wp:posOffset>
            </wp:positionH>
            <wp:positionV relativeFrom="paragraph">
              <wp:posOffset>605790</wp:posOffset>
            </wp:positionV>
            <wp:extent cx="6562725" cy="3657600"/>
            <wp:effectExtent l="0" t="0" r="9525" b="0"/>
            <wp:wrapNone/>
            <wp:docPr id="12" name="Рисунок 12" descr="https://ruobr.ru/media/program_dod_images/912aca4f66474ed99cb5afb0deeb0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obr.ru/media/program_dod_images/912aca4f66474ed99cb5afb0deeb06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119">
        <w:tab/>
      </w:r>
    </w:p>
    <w:p w:rsidR="00433119" w:rsidRPr="00433119" w:rsidRDefault="00433119" w:rsidP="00433119"/>
    <w:p w:rsidR="00433119" w:rsidRPr="00433119" w:rsidRDefault="00433119" w:rsidP="00433119"/>
    <w:p w:rsidR="00433119" w:rsidRPr="00433119" w:rsidRDefault="00433119" w:rsidP="00433119"/>
    <w:p w:rsidR="00433119" w:rsidRPr="00433119" w:rsidRDefault="00433119" w:rsidP="00433119"/>
    <w:p w:rsidR="00433119" w:rsidRPr="00433119" w:rsidRDefault="00433119" w:rsidP="00433119"/>
    <w:p w:rsidR="00433119" w:rsidRPr="00433119" w:rsidRDefault="00433119" w:rsidP="00433119"/>
    <w:p w:rsidR="00433119" w:rsidRPr="00433119" w:rsidRDefault="00433119" w:rsidP="00433119"/>
    <w:p w:rsidR="00433119" w:rsidRPr="00433119" w:rsidRDefault="00433119" w:rsidP="00433119"/>
    <w:p w:rsidR="00433119" w:rsidRPr="00433119" w:rsidRDefault="00433119" w:rsidP="00433119"/>
    <w:p w:rsidR="00433119" w:rsidRPr="00433119" w:rsidRDefault="00433119" w:rsidP="00433119"/>
    <w:p w:rsidR="00433119" w:rsidRPr="00433119" w:rsidRDefault="00433119" w:rsidP="00433119"/>
    <w:p w:rsidR="00433119" w:rsidRPr="00433119" w:rsidRDefault="00433119" w:rsidP="00433119"/>
    <w:p w:rsidR="00433119" w:rsidRPr="00433119" w:rsidRDefault="00433119" w:rsidP="00433119">
      <w:pPr>
        <w:rPr>
          <w:bCs/>
        </w:rPr>
      </w:pPr>
      <w:r w:rsidRPr="00433119">
        <w:t xml:space="preserve">                                                                                             Консультацию  </w:t>
      </w:r>
      <w:r w:rsidRPr="00433119">
        <w:rPr>
          <w:bCs/>
        </w:rPr>
        <w:t xml:space="preserve">подготовила: </w:t>
      </w:r>
    </w:p>
    <w:p w:rsidR="00433119" w:rsidRPr="00433119" w:rsidRDefault="00433119" w:rsidP="00433119">
      <w:pPr>
        <w:rPr>
          <w:bCs/>
        </w:rPr>
      </w:pPr>
      <w:r w:rsidRPr="00433119">
        <w:rPr>
          <w:bCs/>
        </w:rPr>
        <w:t xml:space="preserve">                                                                                            руководитель по </w:t>
      </w:r>
      <w:proofErr w:type="gramStart"/>
      <w:r w:rsidRPr="00433119">
        <w:rPr>
          <w:bCs/>
        </w:rPr>
        <w:t>физическому</w:t>
      </w:r>
      <w:proofErr w:type="gramEnd"/>
    </w:p>
    <w:p w:rsidR="00433119" w:rsidRPr="00433119" w:rsidRDefault="00433119" w:rsidP="00433119">
      <w:r w:rsidRPr="00433119">
        <w:rPr>
          <w:bCs/>
        </w:rPr>
        <w:t xml:space="preserve">                                                                                                  воспитанию  </w:t>
      </w:r>
      <w:proofErr w:type="spellStart"/>
      <w:r w:rsidRPr="00433119">
        <w:rPr>
          <w:bCs/>
        </w:rPr>
        <w:t>Цгоева</w:t>
      </w:r>
      <w:proofErr w:type="spellEnd"/>
      <w:r w:rsidRPr="00433119">
        <w:rPr>
          <w:bCs/>
        </w:rPr>
        <w:t xml:space="preserve"> В.Н.         </w:t>
      </w:r>
      <w:r w:rsidRPr="00433119">
        <w:br/>
      </w:r>
    </w:p>
    <w:p w:rsidR="00433119" w:rsidRPr="00433119" w:rsidRDefault="00433119" w:rsidP="00433119"/>
    <w:p w:rsidR="00433119" w:rsidRPr="00433119" w:rsidRDefault="00433119" w:rsidP="00433119"/>
    <w:p w:rsidR="00433119" w:rsidRPr="00433119" w:rsidRDefault="00433119" w:rsidP="00433119"/>
    <w:p w:rsidR="00433119" w:rsidRPr="00433119" w:rsidRDefault="00433119" w:rsidP="00433119">
      <w:r w:rsidRPr="00433119">
        <w:t>2021год</w:t>
      </w:r>
    </w:p>
    <w:p w:rsidR="00433119" w:rsidRPr="00433119" w:rsidRDefault="00433119" w:rsidP="00433119">
      <w:r w:rsidRPr="00433119">
        <w:rPr>
          <w:b/>
        </w:rPr>
        <w:t>Цель:</w:t>
      </w:r>
      <w:r w:rsidRPr="00433119">
        <w:t xml:space="preserve"> Создание благоприятных условий для полноценного физического и психического </w:t>
      </w:r>
      <w:r w:rsidRPr="00433119">
        <w:rPr>
          <w:bCs/>
        </w:rPr>
        <w:t>развития детей раннего возраста</w:t>
      </w:r>
      <w:r w:rsidRPr="00433119">
        <w:t> путем удовлетворения потребности в </w:t>
      </w:r>
      <w:r w:rsidRPr="00433119">
        <w:rPr>
          <w:bCs/>
        </w:rPr>
        <w:t>двигательной активности детей раннего возраста в подвижных играх</w:t>
      </w:r>
      <w:r w:rsidRPr="00433119">
        <w:t>.</w:t>
      </w:r>
    </w:p>
    <w:p w:rsidR="00433119" w:rsidRPr="00433119" w:rsidRDefault="00433119" w:rsidP="00433119">
      <w:r w:rsidRPr="00433119">
        <w:t>Физическое здоровье </w:t>
      </w:r>
      <w:r w:rsidRPr="00433119">
        <w:rPr>
          <w:bCs/>
        </w:rPr>
        <w:t>детей</w:t>
      </w:r>
      <w:r w:rsidRPr="00433119">
        <w:t> является одной из первооснов его полноценного </w:t>
      </w:r>
      <w:r w:rsidRPr="00433119">
        <w:rPr>
          <w:bCs/>
        </w:rPr>
        <w:t>развития</w:t>
      </w:r>
      <w:r w:rsidRPr="00433119">
        <w:t>. Одним из условий нормального роста и </w:t>
      </w:r>
      <w:r w:rsidRPr="00433119">
        <w:rPr>
          <w:bCs/>
        </w:rPr>
        <w:t>развития ребенка</w:t>
      </w:r>
      <w:r w:rsidRPr="00433119">
        <w:t>, повышения сопротивляемости его организма, является достаточная </w:t>
      </w:r>
      <w:r w:rsidRPr="00433119">
        <w:rPr>
          <w:bCs/>
        </w:rPr>
        <w:t>двигательная активность</w:t>
      </w:r>
      <w:r w:rsidRPr="00433119">
        <w:t>. Именно </w:t>
      </w:r>
      <w:r w:rsidRPr="00433119">
        <w:rPr>
          <w:bCs/>
        </w:rPr>
        <w:t xml:space="preserve">двигательная </w:t>
      </w:r>
      <w:r w:rsidRPr="00433119">
        <w:rPr>
          <w:b/>
          <w:bCs/>
        </w:rPr>
        <w:t>активность</w:t>
      </w:r>
      <w:r w:rsidRPr="00433119">
        <w:t> как основа жизнеобеспечения детского организма оказывает воздействие на рост и </w:t>
      </w:r>
      <w:r w:rsidRPr="00433119">
        <w:rPr>
          <w:b/>
          <w:bCs/>
        </w:rPr>
        <w:t>развитие</w:t>
      </w:r>
      <w:r w:rsidRPr="00433119">
        <w:t> нервно – психического состояния, функциональные возможности и работоспособность ребенка. Нормально физически </w:t>
      </w:r>
      <w:r w:rsidRPr="00433119">
        <w:rPr>
          <w:b/>
          <w:bCs/>
        </w:rPr>
        <w:t>развивающийся ребенок</w:t>
      </w:r>
      <w:r w:rsidRPr="00433119">
        <w:t>, как правило, </w:t>
      </w:r>
      <w:r w:rsidRPr="00433119">
        <w:rPr>
          <w:b/>
          <w:bCs/>
        </w:rPr>
        <w:t>подвижен</w:t>
      </w:r>
      <w:r w:rsidRPr="00433119">
        <w:t>, жизнерадостен и любознателен; </w:t>
      </w:r>
      <w:r w:rsidRPr="00433119">
        <w:rPr>
          <w:b/>
          <w:bCs/>
        </w:rPr>
        <w:t>активен в играх</w:t>
      </w:r>
      <w:r w:rsidRPr="00433119">
        <w:t xml:space="preserve">, участвует в делах взрослых. Физическое самочувствие </w:t>
      </w:r>
      <w:r w:rsidRPr="00433119">
        <w:lastRenderedPageBreak/>
        <w:t>ребенка </w:t>
      </w:r>
      <w:r w:rsidRPr="00433119">
        <w:rPr>
          <w:b/>
          <w:bCs/>
        </w:rPr>
        <w:t>раннего возраста</w:t>
      </w:r>
      <w:r w:rsidRPr="00433119">
        <w:t> в дошкольном учреждении должно быть предметом особого внимания педагогов.</w:t>
      </w:r>
    </w:p>
    <w:p w:rsidR="00433119" w:rsidRPr="00433119" w:rsidRDefault="00433119" w:rsidP="00433119">
      <w:r w:rsidRPr="00433119">
        <w:t>Одним из </w:t>
      </w:r>
      <w:r w:rsidRPr="00433119">
        <w:rPr>
          <w:bCs/>
        </w:rPr>
        <w:t>средств развития движений</w:t>
      </w:r>
      <w:r w:rsidRPr="00433119">
        <w:t>, а так же удовлетворения </w:t>
      </w:r>
      <w:r w:rsidRPr="00433119">
        <w:rPr>
          <w:bCs/>
        </w:rPr>
        <w:t>двигательной активности детей раннего возраста являются подвижные игры</w:t>
      </w:r>
      <w:r w:rsidRPr="00433119">
        <w:t>. Они привлекают малышей своей эмоциональностью, разнообразием сюжетов и </w:t>
      </w:r>
      <w:r w:rsidRPr="00433119">
        <w:rPr>
          <w:bCs/>
        </w:rPr>
        <w:t>двигательных заданий</w:t>
      </w:r>
      <w:r w:rsidRPr="00433119">
        <w:t>. Кроме этого, </w:t>
      </w:r>
      <w:r w:rsidRPr="00433119">
        <w:rPr>
          <w:bCs/>
        </w:rPr>
        <w:t>подвижные игры способствуют также развитию внимания</w:t>
      </w:r>
      <w:r w:rsidRPr="00433119">
        <w:t>, памяти, воображения, формированию личностных качеств </w:t>
      </w:r>
      <w:r w:rsidRPr="00433119">
        <w:rPr>
          <w:i/>
          <w:iCs/>
        </w:rPr>
        <w:t>(самостоятельность, </w:t>
      </w:r>
      <w:r w:rsidRPr="00433119">
        <w:rPr>
          <w:bCs/>
          <w:i/>
          <w:iCs/>
        </w:rPr>
        <w:t>активность</w:t>
      </w:r>
      <w:r w:rsidRPr="00433119">
        <w:rPr>
          <w:i/>
          <w:iCs/>
        </w:rPr>
        <w:t>)</w:t>
      </w:r>
      <w:r w:rsidRPr="00433119">
        <w:t>. Участвуя в этих играх, дети приобретают опыт общения со сверстниками и взрослыми. Взрослый является организатором и </w:t>
      </w:r>
      <w:r w:rsidRPr="00433119">
        <w:rPr>
          <w:bCs/>
        </w:rPr>
        <w:t>активным участником игр</w:t>
      </w:r>
      <w:r w:rsidRPr="00433119">
        <w:t xml:space="preserve">: </w:t>
      </w:r>
      <w:proofErr w:type="gramStart"/>
      <w:r w:rsidRPr="00433119">
        <w:t>выполняет роль</w:t>
      </w:r>
      <w:proofErr w:type="gramEnd"/>
      <w:r w:rsidRPr="00433119">
        <w:t xml:space="preserve"> ведущего </w:t>
      </w:r>
      <w:r w:rsidRPr="00433119">
        <w:rPr>
          <w:i/>
          <w:iCs/>
        </w:rPr>
        <w:t>(читает текст, который служит сигналом к началу и окончанию движений)</w:t>
      </w:r>
      <w:r w:rsidRPr="00433119">
        <w:t> и одновременно действует вместе с ребенком, являясь образцом для подражания.</w:t>
      </w:r>
    </w:p>
    <w:p w:rsidR="00433119" w:rsidRPr="00433119" w:rsidRDefault="00433119" w:rsidP="00433119">
      <w:r w:rsidRPr="00433119">
        <w:rPr>
          <w:u w:val="single"/>
        </w:rPr>
        <w:t>В своей работе мы решаем такие задачи</w:t>
      </w:r>
      <w:r w:rsidRPr="00433119">
        <w:t>:</w:t>
      </w:r>
    </w:p>
    <w:p w:rsidR="00433119" w:rsidRPr="00433119" w:rsidRDefault="00433119" w:rsidP="00433119">
      <w:r w:rsidRPr="00433119">
        <w:t>1. Умение сохранять устойчивое положение тела и правильную осанку.</w:t>
      </w:r>
    </w:p>
    <w:p w:rsidR="00433119" w:rsidRPr="00433119" w:rsidRDefault="00433119" w:rsidP="00433119">
      <w:r w:rsidRPr="00433119">
        <w:t>2. Умение </w:t>
      </w:r>
      <w:r w:rsidRPr="00433119">
        <w:rPr>
          <w:bCs/>
        </w:rPr>
        <w:t>двигаться</w:t>
      </w:r>
      <w:r w:rsidRPr="00433119">
        <w:t> свободно и самостоятельно.</w:t>
      </w:r>
    </w:p>
    <w:p w:rsidR="00433119" w:rsidRPr="00433119" w:rsidRDefault="00433119" w:rsidP="00433119">
      <w:r w:rsidRPr="00433119">
        <w:t>3. Формировать физические качества личности - смелость, ловкость, чувство радости от совместных действий с другими детьми.</w:t>
      </w:r>
    </w:p>
    <w:p w:rsidR="00433119" w:rsidRPr="00433119" w:rsidRDefault="00433119" w:rsidP="00433119">
      <w:r w:rsidRPr="00433119">
        <w:t>4. Сделать физическую культуру частью здорового образа жизни ребёнка в семье.</w:t>
      </w:r>
    </w:p>
    <w:p w:rsidR="00433119" w:rsidRPr="00433119" w:rsidRDefault="00433119" w:rsidP="00433119">
      <w:r w:rsidRPr="00433119">
        <w:rPr>
          <w:bCs/>
        </w:rPr>
        <w:t>Подвижные игры как основная двигательная деятельность детей раннего возраста</w:t>
      </w:r>
      <w:r w:rsidRPr="00433119">
        <w:t> планируется нами в различное время дня в соответствие с режимом дня. </w:t>
      </w:r>
      <w:r w:rsidRPr="00433119">
        <w:rPr>
          <w:bCs/>
        </w:rPr>
        <w:t>Подвижные игры</w:t>
      </w:r>
      <w:r w:rsidRPr="00433119">
        <w:t> включаем в физкультурные занятия, утреннюю гимнастику, а также в часы самостоятельной деятельности </w:t>
      </w:r>
      <w:r w:rsidRPr="00433119">
        <w:rPr>
          <w:bCs/>
        </w:rPr>
        <w:t>детей</w:t>
      </w:r>
      <w:r w:rsidRPr="00433119">
        <w:t>. При этом мы фиксируем свое внимание на том, чтобы каждый ребенок в течение дня принял участие хотя бы в одной игре, вовлекая малышей в игру.</w:t>
      </w:r>
    </w:p>
    <w:p w:rsidR="00433119" w:rsidRPr="00433119" w:rsidRDefault="00433119" w:rsidP="00433119">
      <w:r w:rsidRPr="00433119">
        <w:rPr>
          <w:u w:val="single"/>
        </w:rPr>
        <w:t>Так дети третьего года жизни с удовольствием выполняют такие игровые упражнения как</w:t>
      </w:r>
      <w:r w:rsidRPr="00433119">
        <w:t>:</w:t>
      </w:r>
    </w:p>
    <w:p w:rsidR="00433119" w:rsidRPr="00433119" w:rsidRDefault="00433119" w:rsidP="00433119">
      <w:r w:rsidRPr="00433119">
        <w:rPr>
          <w:i/>
          <w:iCs/>
        </w:rPr>
        <w:t>«Полетаем как птички»</w:t>
      </w:r>
    </w:p>
    <w:p w:rsidR="00433119" w:rsidRPr="00433119" w:rsidRDefault="00433119" w:rsidP="00433119">
      <w:r w:rsidRPr="00433119">
        <w:rPr>
          <w:i/>
          <w:iCs/>
        </w:rPr>
        <w:t>«Попрыгаем как зайчики»</w:t>
      </w:r>
    </w:p>
    <w:p w:rsidR="00433119" w:rsidRPr="00433119" w:rsidRDefault="00433119" w:rsidP="00433119">
      <w:r w:rsidRPr="00433119">
        <w:rPr>
          <w:i/>
          <w:iCs/>
        </w:rPr>
        <w:t>«Цыплята клюют зёрнышки»</w:t>
      </w:r>
    </w:p>
    <w:p w:rsidR="00433119" w:rsidRPr="00433119" w:rsidRDefault="00433119" w:rsidP="00433119">
      <w:r w:rsidRPr="00433119">
        <w:t>Через эти </w:t>
      </w:r>
      <w:r w:rsidRPr="00433119">
        <w:rPr>
          <w:b/>
          <w:bCs/>
        </w:rPr>
        <w:t>игры</w:t>
      </w:r>
      <w:r w:rsidRPr="00433119">
        <w:t> - упражнения дети учатся умению передавать простейшие образные действия некоторых персонажей. </w:t>
      </w:r>
      <w:r w:rsidRPr="00433119">
        <w:rPr>
          <w:b/>
          <w:bCs/>
        </w:rPr>
        <w:t>Развитие</w:t>
      </w:r>
      <w:r w:rsidRPr="00433119">
        <w:t xml:space="preserve"> и совершенствование движений обусловлено повседневностью их </w:t>
      </w:r>
      <w:proofErr w:type="spellStart"/>
      <w:r w:rsidRPr="00433119">
        <w:t>применения</w:t>
      </w:r>
      <w:proofErr w:type="gramStart"/>
      <w:r w:rsidRPr="00433119">
        <w:t>,</w:t>
      </w:r>
      <w:r w:rsidRPr="00433119">
        <w:rPr>
          <w:u w:val="single"/>
        </w:rPr>
        <w:t>э</w:t>
      </w:r>
      <w:proofErr w:type="gramEnd"/>
      <w:r w:rsidRPr="00433119">
        <w:rPr>
          <w:u w:val="single"/>
        </w:rPr>
        <w:t>то</w:t>
      </w:r>
      <w:proofErr w:type="spellEnd"/>
      <w:r w:rsidRPr="00433119">
        <w:rPr>
          <w:u w:val="single"/>
        </w:rPr>
        <w:t xml:space="preserve"> такие движения</w:t>
      </w:r>
      <w:r w:rsidRPr="00433119">
        <w:t>: как ходьба, бег, лазанье, подпрыгивание, которые широко применяются не только в самостоятельной деятельности, но и в </w:t>
      </w:r>
      <w:r w:rsidRPr="00433119">
        <w:rPr>
          <w:b/>
          <w:bCs/>
        </w:rPr>
        <w:t>подвижных играх</w:t>
      </w:r>
      <w:r w:rsidRPr="00433119">
        <w:t>.</w:t>
      </w:r>
    </w:p>
    <w:p w:rsidR="00433119" w:rsidRPr="00433119" w:rsidRDefault="00433119" w:rsidP="00433119">
      <w:r w:rsidRPr="00433119">
        <w:t>Наша задача при организации </w:t>
      </w:r>
      <w:r w:rsidRPr="00433119">
        <w:rPr>
          <w:b/>
          <w:bCs/>
        </w:rPr>
        <w:t>подвижных игр с детьми раннего возраст</w:t>
      </w:r>
      <w:proofErr w:type="gramStart"/>
      <w:r w:rsidRPr="00433119">
        <w:rPr>
          <w:b/>
          <w:bCs/>
        </w:rPr>
        <w:t>а</w:t>
      </w:r>
      <w:r w:rsidRPr="00433119">
        <w:rPr>
          <w:u w:val="single"/>
        </w:rPr>
        <w:t>-</w:t>
      </w:r>
      <w:proofErr w:type="gramEnd"/>
      <w:r w:rsidRPr="00433119">
        <w:rPr>
          <w:u w:val="single"/>
        </w:rPr>
        <w:t xml:space="preserve"> научить выполнять ряд правил</w:t>
      </w:r>
      <w:r w:rsidRPr="00433119">
        <w:t xml:space="preserve">: бежать в определенном направлении, останавливаться по сигналу. При планировании мы учитываем разнообразие движений, вызывающих деятельность различных мышц, переход </w:t>
      </w:r>
      <w:proofErr w:type="gramStart"/>
      <w:r w:rsidRPr="00433119">
        <w:t>от</w:t>
      </w:r>
      <w:proofErr w:type="gramEnd"/>
      <w:r w:rsidRPr="00433119">
        <w:t xml:space="preserve"> более спокойных к более оживленным движениям.</w:t>
      </w:r>
    </w:p>
    <w:p w:rsidR="00433119" w:rsidRPr="00433119" w:rsidRDefault="00433119" w:rsidP="00433119">
      <w:r w:rsidRPr="00433119">
        <w:t>В первой младшей группе организуем </w:t>
      </w:r>
      <w:r w:rsidRPr="00433119">
        <w:rPr>
          <w:b/>
          <w:bCs/>
        </w:rPr>
        <w:t>игры сложного содержания</w:t>
      </w:r>
      <w:r w:rsidRPr="00433119">
        <w:t>, в которых выделяется роль ведущего. Играя в </w:t>
      </w:r>
      <w:r w:rsidRPr="00433119">
        <w:rPr>
          <w:b/>
          <w:bCs/>
        </w:rPr>
        <w:t>подвижные игры</w:t>
      </w:r>
      <w:r w:rsidRPr="00433119">
        <w:t>: </w:t>
      </w:r>
      <w:r w:rsidRPr="00433119">
        <w:rPr>
          <w:i/>
          <w:iCs/>
        </w:rPr>
        <w:t>«Весёлые зайчата»</w:t>
      </w:r>
      <w:r w:rsidRPr="00433119">
        <w:t>, </w:t>
      </w:r>
      <w:r w:rsidRPr="00433119">
        <w:rPr>
          <w:i/>
          <w:iCs/>
        </w:rPr>
        <w:t>«По ровненькой дорожке»</w:t>
      </w:r>
      <w:r w:rsidRPr="00433119">
        <w:t>, </w:t>
      </w:r>
      <w:r w:rsidRPr="00433119">
        <w:rPr>
          <w:i/>
          <w:iCs/>
        </w:rPr>
        <w:t>«Пузырь»</w:t>
      </w:r>
      <w:r w:rsidRPr="00433119">
        <w:t>, </w:t>
      </w:r>
      <w:r w:rsidRPr="00433119">
        <w:rPr>
          <w:i/>
          <w:iCs/>
        </w:rPr>
        <w:t>«Карусели»</w:t>
      </w:r>
      <w:r w:rsidRPr="00433119">
        <w:t>, дети учатся играть по правилам, соотносить действия со словами</w:t>
      </w:r>
    </w:p>
    <w:p w:rsidR="00433119" w:rsidRPr="00433119" w:rsidRDefault="00433119" w:rsidP="00433119">
      <w:r w:rsidRPr="00433119">
        <w:lastRenderedPageBreak/>
        <w:t>Чтобы дети имели представление о сюжете </w:t>
      </w:r>
      <w:proofErr w:type="spellStart"/>
      <w:r w:rsidRPr="00433119">
        <w:rPr>
          <w:b/>
          <w:bCs/>
        </w:rPr>
        <w:t>игры</w:t>
      </w:r>
      <w:proofErr w:type="gramStart"/>
      <w:r w:rsidRPr="00433119">
        <w:t>,</w:t>
      </w:r>
      <w:r w:rsidRPr="00433119">
        <w:rPr>
          <w:u w:val="single"/>
        </w:rPr>
        <w:t>п</w:t>
      </w:r>
      <w:proofErr w:type="gramEnd"/>
      <w:r w:rsidRPr="00433119">
        <w:rPr>
          <w:u w:val="single"/>
        </w:rPr>
        <w:t>роводим</w:t>
      </w:r>
      <w:proofErr w:type="spellEnd"/>
      <w:r w:rsidRPr="00433119">
        <w:rPr>
          <w:u w:val="single"/>
        </w:rPr>
        <w:t xml:space="preserve"> предварительную работу</w:t>
      </w:r>
      <w:r w:rsidRPr="00433119">
        <w:t>: чтение художественной литературы, наблюдение в природе, наблюдение за повадками животных и птиц, наблюдение за деятельностью людей.</w:t>
      </w:r>
    </w:p>
    <w:p w:rsidR="00433119" w:rsidRPr="00433119" w:rsidRDefault="00433119" w:rsidP="00433119">
      <w:r w:rsidRPr="00433119">
        <w:t>Мы </w:t>
      </w:r>
      <w:r w:rsidRPr="00433119">
        <w:rPr>
          <w:b/>
          <w:bCs/>
        </w:rPr>
        <w:t>активно</w:t>
      </w:r>
      <w:r w:rsidRPr="00433119">
        <w:t> принимаем участие в игре с детьми </w:t>
      </w:r>
      <w:r w:rsidRPr="00433119">
        <w:rPr>
          <w:b/>
          <w:bCs/>
        </w:rPr>
        <w:t>раннего возраста</w:t>
      </w:r>
      <w:r w:rsidRPr="00433119">
        <w:t> и берем на себя ведущую роль, показывая, что и как надо делать. Наше позитивное эмоциональное состояние передаётся детям. Путём показа, объяснения мы обучаем </w:t>
      </w:r>
      <w:r w:rsidRPr="00433119">
        <w:rPr>
          <w:b/>
          <w:bCs/>
        </w:rPr>
        <w:t>детей навыкам движения</w:t>
      </w:r>
      <w:r w:rsidRPr="00433119">
        <w:t>, регулируем число повторений, подбираем разные </w:t>
      </w:r>
      <w:r w:rsidRPr="00433119">
        <w:rPr>
          <w:b/>
          <w:bCs/>
        </w:rPr>
        <w:t>игры</w:t>
      </w:r>
      <w:r w:rsidRPr="00433119">
        <w:t> по трудности выполнения того или иного движения, обеспечиваем определённую физическую нагрузку.</w:t>
      </w:r>
    </w:p>
    <w:p w:rsidR="00433119" w:rsidRPr="00433119" w:rsidRDefault="00433119" w:rsidP="00433119">
      <w:r w:rsidRPr="00433119">
        <w:t>Используем в работе с детьми </w:t>
      </w:r>
      <w:r w:rsidRPr="00433119">
        <w:rPr>
          <w:b/>
          <w:bCs/>
        </w:rPr>
        <w:t xml:space="preserve">игры </w:t>
      </w:r>
      <w:r w:rsidRPr="00433119">
        <w:rPr>
          <w:u w:val="single"/>
        </w:rPr>
        <w:t>различного содержания</w:t>
      </w:r>
      <w:r w:rsidRPr="00433119">
        <w:t>:</w:t>
      </w:r>
    </w:p>
    <w:p w:rsidR="00433119" w:rsidRPr="00433119" w:rsidRDefault="00433119" w:rsidP="00433119">
      <w:r w:rsidRPr="00433119">
        <w:t>- с ходьбой и бегом;</w:t>
      </w:r>
    </w:p>
    <w:p w:rsidR="00433119" w:rsidRPr="00433119" w:rsidRDefault="00433119" w:rsidP="00433119">
      <w:r w:rsidRPr="00433119">
        <w:t>- с ползанием;</w:t>
      </w:r>
    </w:p>
    <w:p w:rsidR="00433119" w:rsidRPr="00433119" w:rsidRDefault="00433119" w:rsidP="00433119">
      <w:r w:rsidRPr="00433119">
        <w:t>- с бросанием и ловлей мяча;</w:t>
      </w:r>
    </w:p>
    <w:p w:rsidR="00433119" w:rsidRPr="00433119" w:rsidRDefault="00433119" w:rsidP="00433119">
      <w:r w:rsidRPr="00433119">
        <w:t>- с подпрыгиванием;</w:t>
      </w:r>
    </w:p>
    <w:p w:rsidR="00433119" w:rsidRPr="00433119" w:rsidRDefault="00433119" w:rsidP="00433119">
      <w:r w:rsidRPr="00433119">
        <w:t>- на ориентировку в пространстве;</w:t>
      </w:r>
    </w:p>
    <w:p w:rsidR="00433119" w:rsidRPr="00433119" w:rsidRDefault="00433119" w:rsidP="00433119">
      <w:r w:rsidRPr="00433119">
        <w:t>- с разнообразными движениями и пением.</w:t>
      </w:r>
    </w:p>
    <w:p w:rsidR="00433119" w:rsidRPr="00433119" w:rsidRDefault="00433119" w:rsidP="00433119">
      <w:r w:rsidRPr="00433119">
        <w:t>Для обогащения игрового опыта </w:t>
      </w:r>
      <w:r w:rsidRPr="00433119">
        <w:rPr>
          <w:b/>
          <w:bCs/>
        </w:rPr>
        <w:t xml:space="preserve">детей </w:t>
      </w:r>
      <w:r w:rsidRPr="00433119">
        <w:rPr>
          <w:u w:val="single"/>
        </w:rPr>
        <w:t>используем следующие приемы</w:t>
      </w:r>
      <w:r w:rsidRPr="00433119">
        <w:t>:</w:t>
      </w:r>
    </w:p>
    <w:p w:rsidR="00433119" w:rsidRPr="00433119" w:rsidRDefault="00433119" w:rsidP="00433119">
      <w:proofErr w:type="gramStart"/>
      <w:r w:rsidRPr="00433119">
        <w:t>- поддержка инициативы ребенка, поощрение действий вызывает у него желание еще раз повторить какое-нибудь упражнение (пройти по широкой и узкой дорожкам, перешагнуть через листочек, догнать не только большой, но и маленький мячик, бросить не только мешочек с песком, но и </w:t>
      </w:r>
      <w:r w:rsidRPr="00433119">
        <w:rPr>
          <w:i/>
          <w:iCs/>
        </w:rPr>
        <w:t>«снежный комочек»</w:t>
      </w:r>
      <w:r w:rsidRPr="00433119">
        <w:t>, а неоднократное повторение движений улучшает качество их выполнения.</w:t>
      </w:r>
      <w:proofErr w:type="gramEnd"/>
    </w:p>
    <w:p w:rsidR="00433119" w:rsidRPr="00433119" w:rsidRDefault="00433119" w:rsidP="00433119">
      <w:r w:rsidRPr="00433119">
        <w:t>-введение игрового персонажа, обогащение игровых сюжетов. Учитывая особенности </w:t>
      </w:r>
      <w:r w:rsidRPr="00433119">
        <w:rPr>
          <w:b/>
          <w:bCs/>
        </w:rPr>
        <w:t>раннего возраста</w:t>
      </w:r>
      <w:r w:rsidRPr="00433119">
        <w:t xml:space="preserve">, малышам трудно точно выполнять движения по слову воспитателя, мы предлагаем игровые ситуации, побуждающие ребенка выполнять различные движения, например </w:t>
      </w:r>
      <w:proofErr w:type="gramStart"/>
      <w:r w:rsidRPr="00433119">
        <w:t>кукла</w:t>
      </w:r>
      <w:proofErr w:type="gramEnd"/>
      <w:r w:rsidRPr="00433119">
        <w:t xml:space="preserve"> Катя катает мяч, а теперь мячик к Сереже покатится или кошка играет с мышками, а теперь дети будут мышками.</w:t>
      </w:r>
    </w:p>
    <w:p w:rsidR="00433119" w:rsidRPr="00433119" w:rsidRDefault="00433119" w:rsidP="00433119">
      <w:r w:rsidRPr="00433119">
        <w:t xml:space="preserve">Для применения любой из поставленных задач необходимо спортивное оборудование и атрибуты (игрушки, шапочки - маски, </w:t>
      </w:r>
      <w:proofErr w:type="spellStart"/>
      <w:r w:rsidRPr="00433119">
        <w:t>массажёры</w:t>
      </w:r>
      <w:proofErr w:type="spellEnd"/>
      <w:r w:rsidRPr="00433119">
        <w:t xml:space="preserve"> и др.) в изготовлении которых большую помощь оказывают родители.</w:t>
      </w:r>
    </w:p>
    <w:p w:rsidR="00433119" w:rsidRPr="00433119" w:rsidRDefault="00433119" w:rsidP="00433119"/>
    <w:p w:rsidR="00433119" w:rsidRPr="00433119" w:rsidRDefault="00433119" w:rsidP="00433119">
      <w:proofErr w:type="gramStart"/>
      <w:r w:rsidRPr="00433119">
        <w:t>Работа по физическому воспитанию ведётся совместно с родителями: это приобщение к здоровому образу жизни (совместные игры, прогулки, знакомим родителей с содержанием и словами подвижных игр, привлекаем к обустройству участков в летнее и зимнее время, всё это способствует развитию у детей двигательных умений и навыков.</w:t>
      </w:r>
      <w:proofErr w:type="gramEnd"/>
    </w:p>
    <w:p w:rsidR="00433119" w:rsidRPr="00433119" w:rsidRDefault="00433119" w:rsidP="00433119"/>
    <w:p w:rsidR="00433119" w:rsidRPr="00433119" w:rsidRDefault="00433119" w:rsidP="00433119">
      <w:r w:rsidRPr="00433119">
        <w:lastRenderedPageBreak/>
        <w:t>Таким образом, на рубеже раннего возраста ребенок приобретает опыт в двигательной деятельности, связанной с выполнением упражнений, направленных на освоение основных движений: ходьбы, бега, прыжков, лазанья и бросания мяча в одном из приоритетных видов детской деятельности - игре. В контексте нашей работы таковой является подвижная игра. Именно в подвижной игре ребенок удовлетворяет свою природную подвижность, именно в ней ребенок раннего возраста совершенствуется в двигательном развитии, в умении правильно вести себя в коллективе, а значит, это является благоприятным условием для полноценного физического и психического развития детей раннего возраста.</w:t>
      </w:r>
    </w:p>
    <w:p w:rsidR="00433119" w:rsidRPr="00433119" w:rsidRDefault="00433119" w:rsidP="00433119">
      <w:pPr>
        <w:rPr>
          <w:b/>
          <w:bCs/>
        </w:rPr>
      </w:pPr>
      <w:r w:rsidRPr="00433119">
        <w:t xml:space="preserve">                            </w:t>
      </w:r>
      <w:r w:rsidRPr="00433119">
        <w:rPr>
          <w:b/>
          <w:bCs/>
          <w:u w:val="single"/>
        </w:rPr>
        <w:t>Литература</w:t>
      </w:r>
      <w:r w:rsidRPr="00433119">
        <w:rPr>
          <w:b/>
          <w:bCs/>
        </w:rPr>
        <w:t>:</w:t>
      </w:r>
    </w:p>
    <w:p w:rsidR="00433119" w:rsidRPr="00433119" w:rsidRDefault="00433119" w:rsidP="00433119">
      <w:pPr>
        <w:numPr>
          <w:ilvl w:val="0"/>
          <w:numId w:val="1"/>
        </w:numPr>
        <w:rPr>
          <w:bCs/>
        </w:rPr>
      </w:pPr>
      <w:r w:rsidRPr="00433119">
        <w:rPr>
          <w:bCs/>
        </w:rPr>
        <w:t>«Занимательная физкультура» Н. Утробина.</w:t>
      </w:r>
    </w:p>
    <w:p w:rsidR="00433119" w:rsidRPr="00433119" w:rsidRDefault="00433119" w:rsidP="00433119">
      <w:pPr>
        <w:numPr>
          <w:ilvl w:val="0"/>
          <w:numId w:val="1"/>
        </w:numPr>
        <w:rPr>
          <w:bCs/>
        </w:rPr>
      </w:pPr>
      <w:r w:rsidRPr="00433119">
        <w:rPr>
          <w:bCs/>
        </w:rPr>
        <w:t>«</w:t>
      </w:r>
      <w:proofErr w:type="gramStart"/>
      <w:r w:rsidRPr="00433119">
        <w:rPr>
          <w:bCs/>
        </w:rPr>
        <w:t>Физкультурные</w:t>
      </w:r>
      <w:proofErr w:type="gramEnd"/>
      <w:r w:rsidRPr="00433119">
        <w:rPr>
          <w:bCs/>
        </w:rPr>
        <w:t xml:space="preserve"> культура для малышей» </w:t>
      </w:r>
      <w:proofErr w:type="spellStart"/>
      <w:r w:rsidRPr="00433119">
        <w:rPr>
          <w:bCs/>
        </w:rPr>
        <w:t>С.Я.Лайзане</w:t>
      </w:r>
      <w:proofErr w:type="spellEnd"/>
    </w:p>
    <w:p w:rsidR="00433119" w:rsidRPr="00433119" w:rsidRDefault="00433119" w:rsidP="00433119">
      <w:pPr>
        <w:numPr>
          <w:ilvl w:val="0"/>
          <w:numId w:val="1"/>
        </w:numPr>
        <w:rPr>
          <w:bCs/>
        </w:rPr>
      </w:pPr>
      <w:r w:rsidRPr="00433119">
        <w:rPr>
          <w:bCs/>
        </w:rPr>
        <w:t>«Физические упражнения и подвижные игры для дошкольников» Осокина Т.И., Тимофеева Е.А.</w:t>
      </w:r>
    </w:p>
    <w:p w:rsidR="001C06D8" w:rsidRDefault="001C06D8">
      <w:bookmarkStart w:id="0" w:name="_GoBack"/>
      <w:bookmarkEnd w:id="0"/>
    </w:p>
    <w:sectPr w:rsidR="001C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205B8"/>
    <w:multiLevelType w:val="hybridMultilevel"/>
    <w:tmpl w:val="9830FCB6"/>
    <w:lvl w:ilvl="0" w:tplc="DC5898F0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19"/>
    <w:rsid w:val="001C06D8"/>
    <w:rsid w:val="0043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5875</Characters>
  <Application>Microsoft Office Word</Application>
  <DocSecurity>0</DocSecurity>
  <Lines>48</Lines>
  <Paragraphs>13</Paragraphs>
  <ScaleCrop>false</ScaleCrop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2021-12-23T10:35:00Z</dcterms:created>
  <dcterms:modified xsi:type="dcterms:W3CDTF">2021-12-23T10:35:00Z</dcterms:modified>
</cp:coreProperties>
</file>