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A5" w:rsidRPr="004733A5" w:rsidRDefault="00D20CAD" w:rsidP="004733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 р</w:t>
      </w:r>
      <w:r w:rsidR="004733A5" w:rsidRPr="00473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екомендации</w:t>
      </w:r>
    </w:p>
    <w:p w:rsidR="004733A5" w:rsidRDefault="004733A5" w:rsidP="004733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составлению рабочей программы педагога </w:t>
      </w:r>
      <w:r w:rsidR="00D20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</w:t>
      </w:r>
      <w:r w:rsidRPr="00473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</w:t>
      </w:r>
      <w:r w:rsidR="00D20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№60  </w:t>
      </w:r>
      <w:r w:rsidRPr="00473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ФГОС</w:t>
      </w:r>
    </w:p>
    <w:p w:rsidR="00D20CAD" w:rsidRPr="004733A5" w:rsidRDefault="00D20CAD" w:rsidP="004733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подготовила  старший  воспитатель  Леонтьева  Л.М</w:t>
      </w:r>
    </w:p>
    <w:p w:rsidR="004733A5" w:rsidRPr="004733A5" w:rsidRDefault="004733A5" w:rsidP="004733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Введение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29 декабря 2012 г. N 273-ФЗ «Об образовании в Российской Федерации» дошкольное образование является одним из уровней общего образования. В ст. 48 Закона сказано, что педагогические работники обязаны осуществлять свою деятельность на высоком профессиональном уровне, обеспечивать в полном объеме реализацию преподаваемых учебных предметов, курса, дисциплины (модуля) в соответствии с утвержденной </w:t>
      </w:r>
      <w:r w:rsidRPr="00473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программой</w:t>
      </w: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Прежде чем подойти к проектированию и написанию рабочей программы педагога </w:t>
      </w:r>
      <w:r w:rsidR="00D20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важно знать основные понятия, которые существуют в дошкольном образовании.</w:t>
      </w:r>
    </w:p>
    <w:p w:rsidR="00812328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473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Примерная основная образовательная программа</w:t>
      </w: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разрабатывается учеными-методистами. Дошкольные учреждения принимают её за основу для разработки собственной образовательной программы с учетом регионального компонента и местных условий.</w:t>
      </w:r>
    </w:p>
    <w:p w:rsidR="00FA55A3" w:rsidRPr="00D20CAD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4733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473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бразовательная программа ДОУ</w:t>
      </w: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управленческий документ, закрепляющий определенные нормы, цели, содержание, технологии и методики, формы и средства, которые применяются в каждом конкретном дошкольном учреждении при организации воспитательно-образовательного процесса. Разрабатываются руководителем ДОУ и творческой группой.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8123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12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педагога</w:t>
      </w: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разрабатывается педагогом на основе образовательной программы ДОУ. Структура и содержание рабочей программы разрабатывается с учетом требований и стандартов, утвержденных на федеральном уровне (в нашем случае в соответствии с ФГОС дошкольного образования, который действует с 01.01.2014 года). Рабочая программа является нормативным документом и утверждается руководителем дошкольного учреждения.</w:t>
      </w:r>
    </w:p>
    <w:p w:rsidR="00FA55A3" w:rsidRDefault="004733A5" w:rsidP="00FA5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ФГОС дошкольного образования</w:t>
      </w: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(приказ </w:t>
      </w:r>
      <w:proofErr w:type="spellStart"/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17 октября 201 г. №1155, действует с 01 января 2014 г) - содержит требования к структуре образовательной программы дошкольного образования, </w:t>
      </w:r>
      <w:proofErr w:type="gramStart"/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следовательно и требования к составлению рабочей программы педагога.</w:t>
      </w:r>
      <w:r w:rsidR="00FA55A3" w:rsidRPr="00FA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55A3" w:rsidRPr="00FA55A3" w:rsidRDefault="00FA55A3" w:rsidP="00FA5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ФГОС </w:t>
      </w:r>
      <w:proofErr w:type="gramStart"/>
      <w:r w:rsidRPr="00FA55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A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55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proofErr w:type="gramEnd"/>
      <w:r w:rsidRPr="00FA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обязательной части (не менее 60% от общего объема программы) и части, формируемой участниками образовательных отношений (не более 40% от общего объема программы). Обе части являются взаимодополняющими и необходимыми с точки зрени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реализации требований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2328" w:rsidRPr="00D20CAD" w:rsidRDefault="00FA55A3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часть Программы предполагает комплексный подход реализации всех пяти образовательных областей (пункт 2.5 ФГОС </w:t>
      </w:r>
      <w:proofErr w:type="gramStart"/>
      <w:r w:rsidRPr="00FA55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A55A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Разделы рабочей программы по ФГОС дошкольного образования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4733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Титульный лист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Содержание</w:t>
      </w: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812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4733A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Целевой раздел: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 задачи основной образовательной программы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и подходы в организации образовательного процесса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психолого-педагогической работы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Значимые для разработки и реализации рабочей программы характеристики. Особенности организации образовательного процесса в группе (климатические, демографические, национально - культурные и другие)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Возрастные и индивидуальные особенности контингента детей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Программы.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812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4733A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Содержательный раздел</w:t>
      </w:r>
      <w:r w:rsidRPr="004733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Учебный план реализации ООП </w:t>
      </w:r>
      <w:proofErr w:type="gramStart"/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группе</w:t>
      </w:r>
      <w:proofErr w:type="gramEnd"/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виде таблицы.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Формы, способы, методы и средства реализации программы в группе. В виде таблицы: направление развития; формы реализации программы (совместная деятельность, </w:t>
      </w: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самостоятельная деятельность, взаимодействие с семьей; способы; методы и приемы; средства)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Взаимодействие с семьей, социумом.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Планирование работы с детьми в группе:</w:t>
      </w:r>
      <w:r w:rsidR="00812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Примерное годовое планирование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Календарно-тематическое планирование (НОД и совместная деятельность)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Модель организации совместной деятельности воспитателя с воспитанниками ДОУ.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Часть ДОУ: Особенности организации образовательного процесса в группе (климатические, демографические, национально - культурные и другие)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812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4733A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Организационный раздел.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Оформление предметно-пространственной среды.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Режим дня, структура НОД (расписание занятий, двигательный режим, схема закаливания детей).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Перечень методических пособий (для реализации основной части и части ДОУ)</w:t>
      </w:r>
      <w:proofErr w:type="gramStart"/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Титульный лист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лист – это своего рода «визитная карточка» программы. Поэтому, как и в визитной карточке, тут должна быть указана только самая необходимая информация: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наименование образовательного учреждения по Уставу;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где, когда и кем утверждена данная программа (в правом верхнем углу – утверждает заведующая ДОУ (дата, подпись, номер приказа, в левом верхнем углу – ПРИНЯТО педагогическим советом учреждения, номер протокола);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название программы (например, Рабочая программа совместной деятельности педагога с детьми 3-4 лет, младшая группа.);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</w:t>
      </w:r>
      <w:proofErr w:type="gramEnd"/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…… (примерной образовательной программы дошкольного образования, образовательной программы ДОУ);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 реализации программы (учебный год);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Ф. И. О. и должность автора (авторов);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название города;</w:t>
      </w:r>
    </w:p>
    <w:p w:rsidR="00812328" w:rsidRPr="00D20CAD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год разработки программы.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Содержание.</w:t>
      </w:r>
    </w:p>
    <w:p w:rsidR="00812328" w:rsidRPr="00D20CAD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Прописывается содержание рабочей программы, и указываются страницы.</w:t>
      </w:r>
    </w:p>
    <w:p w:rsidR="004733A5" w:rsidRPr="004733A5" w:rsidRDefault="00FA55A3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ЦЕЛЕВОЙ РАЗДЕЛ: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 Пояснительная записка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развитию детей …. группы разработана в соответствии с основной общеобразовательной программой …….(наименование ОУ), в соответствии с введением в действие ФГОС дошкольного образования.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развитию детей …… группы обеспечивает разностороннее развитие детей в возрасте </w:t>
      </w:r>
      <w:proofErr w:type="gramStart"/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 </w:t>
      </w:r>
      <w:proofErr w:type="gramStart"/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Используются парциальные программы</w:t>
      </w: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Перечисляются парциальные программы.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4733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анная программа разработана в соответствии со следующими нормативными документами</w:t>
      </w: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Федеральный закон от 29 декабря 2012 г. N 273-ФЗ «Об образовании в Российской Федерации»;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приказ Министерства образования и науки Российской Федерации от 30 августа 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приказ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постановление Главного государственного санитарного врача Российской Федерации от 15 мая 2013 года №26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Устав учреждения.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 и задачи</w:t>
      </w: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основной образовательной программы ДОУ (из примерной программы или образовательной программы ДОУ)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Например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 </w:t>
      </w: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733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обязательная часть)</w:t>
      </w: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Забота о здоровье, эмоциональном благополучии и своевременном развитии каждого ребенка.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общительными</w:t>
      </w:r>
      <w:proofErr w:type="gramEnd"/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добрыми, любознательными, инициативными, стремящимися к самостоятельности и творчеству.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Творческая организация (креативность) </w:t>
      </w:r>
      <w:proofErr w:type="spellStart"/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процесса.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Вариативность использования образовательного материала, позволяющего развивать творчество в соответствии с интересами и наклонностями каждого ребенка.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Уважительное отношение к результатам детского творчества.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Единство подходов к воспитанию детей в условиях дошкольного образовательного учреждения и семьи.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 (часть ДОУ):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Принципы и подходы</w:t>
      </w: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организации образовательного процесса: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Соответствует принципу развивающего образования, целью которого является развитие ребенка.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Сочетает принципы научной обоснованности и практической применимости (соответствует основным положениям возрастной психологии и дошкольной педагогики) .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 .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Строится с учетом принципа интеграции образовательных областей в соответствии с возрастными возможностями и особенностями воспитанников.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Основывается на комплексно-тематическом принципе построения образовательного процесса.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Предполагает построение образовательного процесса на адекватных возрасту формах работы с детьми (игра)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9. Строится на принципе </w:t>
      </w:r>
      <w:proofErr w:type="spellStart"/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культуросообразности</w:t>
      </w:r>
      <w:proofErr w:type="spellEnd"/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Учитывает национальные ценности и традиции в образовании.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Содержание</w:t>
      </w: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Значимые для разработки и реализации рабочей программы характеристики.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4733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Возрастные и индивидуальные особенности контингента детей ___группы</w:t>
      </w:r>
    </w:p>
    <w:p w:rsidR="00812328" w:rsidRPr="00D20CAD" w:rsidRDefault="004733A5" w:rsidP="00812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4733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Планируемые результаты освоения Программы </w:t>
      </w: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виде целевых ориентиров)</w:t>
      </w:r>
      <w:bookmarkStart w:id="0" w:name="_GoBack"/>
      <w:bookmarkEnd w:id="0"/>
    </w:p>
    <w:p w:rsidR="004733A5" w:rsidRPr="00D20CAD" w:rsidRDefault="00812328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Часть, формируемая участниками образовательного процесс</w:t>
      </w:r>
      <w:proofErr w:type="gramStart"/>
      <w:r w:rsidRPr="008123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вариативная  часть)</w:t>
      </w:r>
    </w:p>
    <w:p w:rsidR="00FA55A3" w:rsidRPr="00FA55A3" w:rsidRDefault="00FA55A3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СОДЕРЖАТЕЛЬНЫЙ РАЗДЕЛ</w:t>
      </w:r>
      <w:r w:rsidRPr="00FA5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33A5" w:rsidRPr="004733A5" w:rsidRDefault="00FA55A3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5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обязательной части</w:t>
      </w:r>
    </w:p>
    <w:p w:rsidR="00FA55A3" w:rsidRPr="00D20CAD" w:rsidRDefault="00FA55A3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FA55A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Описание образовательной деятельности в соответствии с направлениями развития ребенка по 5 образовательным областям</w:t>
      </w:r>
      <w:r w:rsidRPr="00FA55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 (</w:t>
      </w:r>
      <w:r w:rsidRPr="00FA55A3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задачи ОО, содержание образовательной деятельности, результаты образовательной деятельности, региональный компонент, формы организации образовательной деятельности по реализации О.О.</w:t>
      </w:r>
      <w:r w:rsidRPr="00FA55A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</w:p>
    <w:p w:rsidR="00FA55A3" w:rsidRPr="00FA55A3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Часть, формируемая участниками образовательного проце</w:t>
      </w:r>
      <w:r w:rsidR="00FA55A3" w:rsidRPr="00FA55A3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сса</w:t>
      </w:r>
    </w:p>
    <w:p w:rsidR="004733A5" w:rsidRPr="00D20CAD" w:rsidRDefault="00FA55A3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A5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 работы с детьми в группе </w:t>
      </w: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733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соответствии с планированием ОУ</w:t>
      </w: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73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Примерное годовое планирование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Календарно-тематическое планирование (НОД и совместная деятельность)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Модель организации совместной деятельности воспитателя с воспитанниками ДОУ (</w:t>
      </w:r>
      <w:r w:rsidRPr="004733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соответствии </w:t>
      </w:r>
      <w:proofErr w:type="gramStart"/>
      <w:r w:rsidRPr="004733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4733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ОП ОУ</w:t>
      </w: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4733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асть ДОУ: Особенности организации образовательного процесса в групп</w:t>
      </w:r>
      <w:proofErr w:type="gramStart"/>
      <w:r w:rsidRPr="004733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климатические, демографические, национально - культурные и другие)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Климатические особенности: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описываются особенности климата региона.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Демографические особенности: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социального статуса семей.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Национально – культурные особенности: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Этнический состав воспитанников группы. Обучение и воспитание в ДОУ осуществляется на русском языке.</w:t>
      </w:r>
    </w:p>
    <w:p w:rsidR="004733A5" w:rsidRPr="004733A5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контингент воспитанников проживает в условиях (города, поселка, села).</w:t>
      </w:r>
    </w:p>
    <w:p w:rsidR="00447EF7" w:rsidRPr="00D20CAD" w:rsidRDefault="004733A5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регионального компонента осуществляется через знакомство с национально-культурными особенностями Якутии.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 в разделе Программы ……..</w:t>
      </w:r>
    </w:p>
    <w:p w:rsidR="004733A5" w:rsidRPr="004733A5" w:rsidRDefault="00FA55A3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ОРГАНИЗАЦИОННЫЙ РАЗДЕЛ</w:t>
      </w:r>
    </w:p>
    <w:p w:rsidR="004733A5" w:rsidRPr="004733A5" w:rsidRDefault="00447EF7" w:rsidP="0047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и/или режим дня, </w:t>
      </w:r>
      <w:r w:rsidR="004733A5" w:rsidRPr="00473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дня (на холодный и теплый период года), структура НОД.</w:t>
      </w:r>
    </w:p>
    <w:p w:rsidR="00447EF7" w:rsidRPr="00D20CAD" w:rsidRDefault="004733A5" w:rsidP="00812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Перечень методических пособий, обеспечивающих реализацию образовательной деятельности в группе</w:t>
      </w:r>
    </w:p>
    <w:p w:rsidR="00812328" w:rsidRPr="004733A5" w:rsidRDefault="00812328" w:rsidP="00812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4733A5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ru-RU"/>
        </w:rPr>
        <w:t>Часть, формируемая участниками образовательного процесс</w:t>
      </w:r>
      <w:r w:rsidRPr="00447EF7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ru-RU"/>
        </w:rPr>
        <w:t>а</w:t>
      </w:r>
    </w:p>
    <w:p w:rsidR="00447EF7" w:rsidRPr="004733A5" w:rsidRDefault="00447EF7" w:rsidP="00447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761C3D" w:rsidRPr="00447EF7" w:rsidRDefault="00761C3D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sectPr w:rsidR="00761C3D" w:rsidRPr="00447EF7" w:rsidSect="00812328">
      <w:pgSz w:w="11906" w:h="16838"/>
      <w:pgMar w:top="709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3A5"/>
    <w:rsid w:val="00447EF7"/>
    <w:rsid w:val="004733A5"/>
    <w:rsid w:val="00761C3D"/>
    <w:rsid w:val="00812328"/>
    <w:rsid w:val="00D20CAD"/>
    <w:rsid w:val="00FA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33A5"/>
  </w:style>
  <w:style w:type="character" w:styleId="a4">
    <w:name w:val="Strong"/>
    <w:basedOn w:val="a0"/>
    <w:uiPriority w:val="22"/>
    <w:qFormat/>
    <w:rsid w:val="004733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4</cp:revision>
  <cp:lastPrinted>2021-02-02T12:00:00Z</cp:lastPrinted>
  <dcterms:created xsi:type="dcterms:W3CDTF">2021-02-02T11:25:00Z</dcterms:created>
  <dcterms:modified xsi:type="dcterms:W3CDTF">2021-11-16T08:44:00Z</dcterms:modified>
</cp:coreProperties>
</file>