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727C" w14:textId="3F11ED91" w:rsidR="00D9783B" w:rsidRPr="00D9783B" w:rsidRDefault="00D9783B" w:rsidP="00D9783B">
      <w:pPr>
        <w:pStyle w:val="a3"/>
        <w:shd w:val="clear" w:color="auto" w:fill="FFFFFF"/>
        <w:spacing w:before="0" w:beforeAutospacing="0" w:after="150" w:afterAutospacing="0"/>
        <w:ind w:left="708"/>
        <w:jc w:val="center"/>
        <w:rPr>
          <w:b/>
        </w:rPr>
      </w:pPr>
      <w:r w:rsidRPr="00D9783B">
        <w:rPr>
          <w:b/>
        </w:rPr>
        <w:t xml:space="preserve">Консультация для родителей </w:t>
      </w:r>
      <w:proofErr w:type="gramStart"/>
      <w:r w:rsidRPr="00D9783B">
        <w:rPr>
          <w:b/>
        </w:rPr>
        <w:t>« Развитие</w:t>
      </w:r>
      <w:proofErr w:type="gramEnd"/>
      <w:r w:rsidRPr="00D9783B">
        <w:rPr>
          <w:b/>
        </w:rPr>
        <w:t xml:space="preserve"> мелкой моторики. Ум на кончиках пальцев»</w:t>
      </w:r>
    </w:p>
    <w:p w14:paraId="4DCB81A3" w14:textId="2DD3AA72" w:rsidR="00D9783B" w:rsidRDefault="00D9783B" w:rsidP="00D9783B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b/>
          <w:color w:val="333333"/>
        </w:rPr>
      </w:pPr>
      <w:r>
        <w:rPr>
          <w:b/>
          <w:color w:val="333333"/>
        </w:rPr>
        <w:t>Подготовила воспитатель: Плиева И.Г.</w:t>
      </w:r>
    </w:p>
    <w:p w14:paraId="152B672A" w14:textId="49F791F3" w:rsidR="00D9783B" w:rsidRPr="00D9783B" w:rsidRDefault="00D9783B" w:rsidP="00D9783B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b/>
          <w:color w:val="333333"/>
        </w:rPr>
      </w:pPr>
      <w:r w:rsidRPr="00D9783B">
        <w:rPr>
          <w:b/>
        </w:rPr>
        <w:t>Цель:</w:t>
      </w:r>
      <w:r>
        <w:t xml:space="preserve"> познакомить родителей о значении развития мелкой моторики.</w:t>
      </w:r>
    </w:p>
    <w:p w14:paraId="0442BCF6" w14:textId="3AFE261C" w:rsidR="0033555E" w:rsidRPr="0033555E" w:rsidRDefault="00BE3877" w:rsidP="0033555E">
      <w:pPr>
        <w:pStyle w:val="a3"/>
        <w:shd w:val="clear" w:color="auto" w:fill="FFFFFF"/>
        <w:spacing w:before="0" w:beforeAutospacing="0" w:after="150" w:afterAutospacing="0"/>
        <w:ind w:left="708"/>
        <w:jc w:val="both"/>
      </w:pPr>
      <w:r w:rsidRPr="0033555E">
        <w:rPr>
          <w:color w:val="333333"/>
        </w:rPr>
        <w:t>«Ум ребенка — на кончиках пальцев» принадлежит известному педагогу Василию Александровичу Сухомлинскому. Это не просто красивые слова: в них содержится объяснение того, каким образом развивается малыш. Ведь огромное количество нервных окончаний расположено именно в руке и на языке.</w:t>
      </w:r>
      <w:r w:rsidRPr="0033555E">
        <w:rPr>
          <w:color w:val="333333"/>
        </w:rPr>
        <w:t xml:space="preserve"> </w:t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>Чем больше у малыша возможностей для самостоятельного исследования окружающих предметов, тем быстрее развивается его интеллект, тем скорее он начинает говорить. Задача родителей и педагогов — предоставить ребенку возможность всесторонне развиваться с самого раннего возраста</w:t>
      </w:r>
      <w:r w:rsidRPr="0033555E">
        <w:rPr>
          <w:color w:val="333333"/>
        </w:rPr>
        <w:t xml:space="preserve">. </w:t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>Мелкая моторика –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r w:rsidRPr="0033555E">
        <w:rPr>
          <w:color w:val="333333"/>
        </w:rPr>
        <w:tab/>
      </w:r>
      <w:r w:rsidRPr="0033555E">
        <w:rPr>
          <w:color w:val="333333"/>
        </w:rPr>
        <w:tab/>
        <w:t xml:space="preserve"> </w:t>
      </w:r>
      <w:r w:rsidRPr="0033555E">
        <w:rPr>
          <w:color w:val="333333"/>
        </w:rPr>
        <w:t>Учёные пришли к выводу, что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 следующий вывод: развитие речи ребёнка и развитие мелкой моторики – два взаимосвязанных неразрывных процесса. Вязание – это один из ярких примеров действий мелкой моторики.</w:t>
      </w:r>
      <w:r w:rsidRPr="0033555E">
        <w:rPr>
          <w:color w:val="333333"/>
        </w:rPr>
        <w:t xml:space="preserve"> </w:t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ab/>
      </w:r>
      <w:r w:rsidRPr="0033555E">
        <w:rPr>
          <w:color w:val="333333"/>
        </w:rPr>
        <w:t>Процесс развития мелкой моторики происходит естественным, природным путём на базе развития общей моторики человека. Развитие моторики проходит сложный путь, начиная с хватания предмета ладошкой целиком, затем совершенствуется в процессе перекладывания предмета из руки в руку, а уже к двум годам ребёнок может не только правильно держать ложку и кисточку, но и рисовать.</w:t>
      </w:r>
      <w:r w:rsidRPr="0033555E">
        <w:rPr>
          <w:color w:val="333333"/>
        </w:rPr>
        <w:tab/>
      </w:r>
      <w:r w:rsidRPr="0033555E">
        <w:rPr>
          <w:color w:val="333333"/>
        </w:rPr>
        <w:t xml:space="preserve"> Процесс совершенствования моторных навыков активно происходит в дошкольном и раннем школьном возрасте. Ребёнок все чаще выполняет более сложные действия, требующие согласованных действий обеих рук.</w:t>
      </w:r>
      <w:r w:rsidRPr="0033555E">
        <w:rPr>
          <w:color w:val="333333"/>
        </w:rPr>
        <w:t xml:space="preserve"> </w:t>
      </w:r>
      <w:r w:rsidRPr="0033555E">
        <w:rPr>
          <w:color w:val="333333"/>
        </w:rPr>
        <w:t>Психологи и педагоги рекомендуют начинать заниматься развитием мелкой моторики малыша уже с восьмимесячного возраста путём активной тренировки пальцев ребёнка.</w:t>
      </w:r>
      <w:r w:rsidRPr="0033555E">
        <w:rPr>
          <w:color w:val="333333"/>
        </w:rPr>
        <w:tab/>
      </w:r>
      <w:r w:rsidRPr="0033555E">
        <w:t xml:space="preserve">Существует несколько видов эффективных игр для развития мелкой моторики: </w:t>
      </w:r>
    </w:p>
    <w:p w14:paraId="1D356804" w14:textId="07AC9E54" w:rsidR="0033555E" w:rsidRPr="0033555E" w:rsidRDefault="00BE3877" w:rsidP="0033555E">
      <w:pPr>
        <w:pStyle w:val="a3"/>
        <w:shd w:val="clear" w:color="auto" w:fill="FFFFFF"/>
        <w:spacing w:before="0" w:beforeAutospacing="0" w:after="150" w:afterAutospacing="0"/>
        <w:ind w:left="708"/>
        <w:jc w:val="both"/>
      </w:pPr>
      <w:r w:rsidRPr="0033555E">
        <w:t xml:space="preserve">Игрушки-шнуровки </w:t>
      </w:r>
    </w:p>
    <w:p w14:paraId="5E09FC2F" w14:textId="02B57DED" w:rsidR="0033555E" w:rsidRPr="0033555E" w:rsidRDefault="00BE3877" w:rsidP="00BE387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 xml:space="preserve">Различные деревянные </w:t>
      </w:r>
      <w:r w:rsidR="0033555E" w:rsidRPr="0033555E">
        <w:t>пирамидки</w:t>
      </w:r>
    </w:p>
    <w:p w14:paraId="33B31965" w14:textId="77777777" w:rsidR="0033555E" w:rsidRPr="0033555E" w:rsidRDefault="00BE3877" w:rsidP="00BE387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 xml:space="preserve">Кубики </w:t>
      </w:r>
    </w:p>
    <w:p w14:paraId="37A8ECB4" w14:textId="2722A9CA" w:rsidR="0033555E" w:rsidRPr="0033555E" w:rsidRDefault="00BE3877" w:rsidP="0033555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 xml:space="preserve">Конструкторы </w:t>
      </w:r>
    </w:p>
    <w:p w14:paraId="71ED9A90" w14:textId="77777777" w:rsidR="0033555E" w:rsidRPr="0033555E" w:rsidRDefault="00BE3877" w:rsidP="00BE387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 xml:space="preserve">Фигурки на магнитах </w:t>
      </w:r>
    </w:p>
    <w:p w14:paraId="71795DCA" w14:textId="77777777" w:rsidR="0033555E" w:rsidRPr="0033555E" w:rsidRDefault="00BE3877" w:rsidP="00BE387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>Пластилин или тесто для лепки</w:t>
      </w:r>
    </w:p>
    <w:p w14:paraId="7C064054" w14:textId="0073B1D1" w:rsidR="0033555E" w:rsidRPr="0033555E" w:rsidRDefault="00BE3877" w:rsidP="00BE387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 xml:space="preserve"> </w:t>
      </w:r>
      <w:proofErr w:type="spellStart"/>
      <w:r w:rsidRPr="0033555E">
        <w:t>Пазлы</w:t>
      </w:r>
      <w:proofErr w:type="spellEnd"/>
    </w:p>
    <w:p w14:paraId="69D1F576" w14:textId="2DA70EE3" w:rsidR="00BE3877" w:rsidRDefault="00BE3877" w:rsidP="0033555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3555E">
        <w:t xml:space="preserve">Пальчиковые игры, пальчиковые куклы и куклы-перчатки. </w:t>
      </w:r>
    </w:p>
    <w:p w14:paraId="7574E3D0" w14:textId="77777777" w:rsidR="0033555E" w:rsidRPr="0033555E" w:rsidRDefault="0033555E" w:rsidP="0033555E">
      <w:pPr>
        <w:pStyle w:val="a3"/>
        <w:shd w:val="clear" w:color="auto" w:fill="FFFFFF"/>
        <w:spacing w:before="0" w:beforeAutospacing="0" w:after="150" w:afterAutospacing="0"/>
        <w:ind w:left="567" w:firstLine="141"/>
        <w:jc w:val="center"/>
        <w:rPr>
          <w:b/>
        </w:rPr>
      </w:pPr>
      <w:r w:rsidRPr="0033555E">
        <w:rPr>
          <w:b/>
        </w:rPr>
        <w:t>Мелкая моторика в быту</w:t>
      </w:r>
    </w:p>
    <w:p w14:paraId="7CF2F7F9" w14:textId="4CAB2054" w:rsidR="0033555E" w:rsidRDefault="0033555E" w:rsidP="0033555E">
      <w:pPr>
        <w:pStyle w:val="a3"/>
        <w:shd w:val="clear" w:color="auto" w:fill="FFFFFF"/>
        <w:spacing w:before="0" w:beforeAutospacing="0" w:after="150" w:afterAutospacing="0"/>
        <w:ind w:left="709" w:firstLine="708"/>
        <w:jc w:val="both"/>
      </w:pPr>
      <w:r>
        <w:t xml:space="preserve"> 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</w:t>
      </w:r>
      <w:proofErr w:type="gramStart"/>
      <w:r>
        <w:t>: Снимать</w:t>
      </w:r>
      <w:proofErr w:type="gramEnd"/>
      <w:r>
        <w:t xml:space="preserve"> </w:t>
      </w:r>
      <w:r>
        <w:lastRenderedPageBreak/>
        <w:t xml:space="preserve">шкурку с овощей, сваренных в мундире. Очищать крутые яйца. Чистить мандарины. Разбирать расколотые грецкие орехи (ядра от скорлупок). Очищать фисташки. Отшелушивать пленку с жареных орехов. Собирать с пола соринки. Помогать собирать рассыпавшиеся по полу предметы (пуговицы, гвоздики, фасоль, бусинки). Лепить из теста печенье. Лепить из марципановой массы украшения к торту. Открывать почтовый ящик ключом. Пытаться самостоятельно обуваться, одеваться. А </w:t>
      </w:r>
      <w:proofErr w:type="gramStart"/>
      <w:r>
        <w:t>так же</w:t>
      </w:r>
      <w:proofErr w:type="gramEnd"/>
      <w:r>
        <w:t xml:space="preserve"> разуваться и раздеваться. Для этого часть обуви и одежды должны быть доступны ребенку, чтобы он мог наряжаться, когда захочет. Учиться самостоятельно, надевать перчатки. Пробовать зашнуровывать кроссовки. Помогать сматывать нитки или веревку в клубок. Начищать обувь для всей семьи специальной губкой. Рвать, мять бумагу и набивать ей убираемую на хранение обувь. Вытирать пыль, ничего не упуская. Искать край скотча. Отлеплять и прилеплять наклейки. Перелистывать страницы книги. Затачивать карандаши (точилкой). Стирать нарисованные каракули ластиком. Помните, что чем «умнее» руки, тем умнее ваш </w:t>
      </w:r>
      <w:r>
        <w:t>ребёнок</w:t>
      </w:r>
      <w:r>
        <w:t xml:space="preserve">. Целенаправленно приобретая игрушки для развития мелкой моторики у детей, вы делаете существенный вклад в развитие вашего малыша. Важно только помнить, что любая игрушки </w:t>
      </w:r>
      <w:r>
        <w:t>принесёт</w:t>
      </w:r>
      <w:r>
        <w:t xml:space="preserve"> мало пользы, если малыш будет играть с нею в «гордом одиночестве». Лишь благодаря совместному «общему</w:t>
      </w:r>
      <w:r>
        <w:t xml:space="preserve"> </w:t>
      </w:r>
      <w:r>
        <w:t xml:space="preserve">делу» родителей и </w:t>
      </w:r>
      <w:r>
        <w:t>ребёнка</w:t>
      </w:r>
      <w:r>
        <w:t xml:space="preserve"> получится хороший положительный результат</w:t>
      </w:r>
      <w:r>
        <w:t>.</w:t>
      </w:r>
    </w:p>
    <w:p w14:paraId="2BF712CA" w14:textId="5A7F6167" w:rsidR="00D9783B" w:rsidRPr="00D9783B" w:rsidRDefault="00D9783B" w:rsidP="00D9783B">
      <w:pPr>
        <w:pStyle w:val="a3"/>
        <w:shd w:val="clear" w:color="auto" w:fill="FFFFFF"/>
        <w:spacing w:after="150"/>
        <w:ind w:left="709" w:firstLine="708"/>
        <w:jc w:val="both"/>
        <w:rPr>
          <w:b/>
          <w:color w:val="333333"/>
        </w:rPr>
      </w:pPr>
      <w:r w:rsidRPr="00D9783B">
        <w:rPr>
          <w:b/>
          <w:color w:val="333333"/>
        </w:rPr>
        <w:t>Литература</w:t>
      </w:r>
      <w:r>
        <w:rPr>
          <w:b/>
          <w:color w:val="333333"/>
        </w:rPr>
        <w:t>:</w:t>
      </w:r>
    </w:p>
    <w:p w14:paraId="601937D5" w14:textId="667DDB28" w:rsidR="007F3B87" w:rsidRDefault="00D9783B" w:rsidP="00D9783B">
      <w:pPr>
        <w:pStyle w:val="a3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proofErr w:type="spellStart"/>
      <w:r w:rsidRPr="00D9783B">
        <w:rPr>
          <w:color w:val="333333"/>
        </w:rPr>
        <w:t>Гатанова</w:t>
      </w:r>
      <w:proofErr w:type="spellEnd"/>
      <w:r w:rsidRPr="00D9783B">
        <w:rPr>
          <w:color w:val="333333"/>
        </w:rPr>
        <w:t xml:space="preserve"> Н.В., </w:t>
      </w:r>
      <w:proofErr w:type="spellStart"/>
      <w:r w:rsidRPr="00D9783B">
        <w:rPr>
          <w:color w:val="333333"/>
        </w:rPr>
        <w:t>Тунина</w:t>
      </w:r>
      <w:proofErr w:type="spellEnd"/>
      <w:r w:rsidRPr="00D9783B">
        <w:rPr>
          <w:color w:val="333333"/>
        </w:rPr>
        <w:t xml:space="preserve"> Е.Г.</w:t>
      </w:r>
      <w:proofErr w:type="gramStart"/>
      <w:r w:rsidRPr="00D9783B">
        <w:rPr>
          <w:color w:val="333333"/>
        </w:rPr>
        <w:t>, Развиваю</w:t>
      </w:r>
      <w:proofErr w:type="gramEnd"/>
      <w:r w:rsidRPr="00D9783B">
        <w:rPr>
          <w:color w:val="333333"/>
        </w:rPr>
        <w:t xml:space="preserve"> мелкую моторику. - </w:t>
      </w:r>
      <w:proofErr w:type="spellStart"/>
      <w:r w:rsidRPr="00D9783B">
        <w:rPr>
          <w:color w:val="333333"/>
        </w:rPr>
        <w:t>Спб</w:t>
      </w:r>
      <w:proofErr w:type="spellEnd"/>
      <w:r w:rsidRPr="00D9783B">
        <w:rPr>
          <w:color w:val="333333"/>
        </w:rPr>
        <w:t>.: Питер, 2000. - с.144.</w:t>
      </w:r>
    </w:p>
    <w:p w14:paraId="054D6C3F" w14:textId="3BAED7D8" w:rsidR="00D9783B" w:rsidRPr="0033555E" w:rsidRDefault="00D9783B" w:rsidP="00D9783B">
      <w:pPr>
        <w:pStyle w:val="a3"/>
        <w:shd w:val="clear" w:color="auto" w:fill="FFFFFF"/>
        <w:spacing w:after="150"/>
        <w:ind w:left="709"/>
        <w:rPr>
          <w:color w:val="333333"/>
        </w:rPr>
      </w:pPr>
      <w:proofErr w:type="spellStart"/>
      <w:r w:rsidRPr="00D9783B">
        <w:rPr>
          <w:color w:val="333333"/>
        </w:rPr>
        <w:t>Неверович</w:t>
      </w:r>
      <w:proofErr w:type="spellEnd"/>
      <w:r w:rsidRPr="00D9783B">
        <w:rPr>
          <w:color w:val="333333"/>
        </w:rPr>
        <w:t xml:space="preserve"> Я.З. Развитие предметных движений у ребенка-дошкольника // Вопросы психологии ребенка</w:t>
      </w:r>
      <w:r>
        <w:rPr>
          <w:color w:val="333333"/>
        </w:rPr>
        <w:t xml:space="preserve"> </w:t>
      </w:r>
      <w:bookmarkStart w:id="0" w:name="_GoBack"/>
      <w:bookmarkEnd w:id="0"/>
      <w:r w:rsidRPr="00D9783B">
        <w:rPr>
          <w:color w:val="333333"/>
        </w:rPr>
        <w:t>дошкольного возраста // Под ред. А.Н. Леонтьева, А.В. Запорожца. - М., 1995.</w:t>
      </w:r>
    </w:p>
    <w:sectPr w:rsidR="00D9783B" w:rsidRPr="0033555E" w:rsidSect="00BE38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D5B01"/>
    <w:multiLevelType w:val="hybridMultilevel"/>
    <w:tmpl w:val="E236B06A"/>
    <w:lvl w:ilvl="0" w:tplc="BD528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87"/>
    <w:rsid w:val="00187147"/>
    <w:rsid w:val="00291AB6"/>
    <w:rsid w:val="0033555E"/>
    <w:rsid w:val="0050370E"/>
    <w:rsid w:val="007F3B87"/>
    <w:rsid w:val="009E5364"/>
    <w:rsid w:val="00BE3877"/>
    <w:rsid w:val="00D9783B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73D"/>
  <w15:chartTrackingRefBased/>
  <w15:docId w15:val="{117ED3EA-61E1-4EA9-82F9-402A9BF6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Плиев</dc:creator>
  <cp:keywords/>
  <dc:description/>
  <cp:lastModifiedBy>Георгий Плиев</cp:lastModifiedBy>
  <cp:revision>2</cp:revision>
  <cp:lastPrinted>2024-02-11T12:17:00Z</cp:lastPrinted>
  <dcterms:created xsi:type="dcterms:W3CDTF">2024-03-23T22:35:00Z</dcterms:created>
  <dcterms:modified xsi:type="dcterms:W3CDTF">2024-03-23T22:35:00Z</dcterms:modified>
</cp:coreProperties>
</file>