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95" w:rsidRDefault="00F25B95" w:rsidP="00F25B95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6400"/>
          <w:sz w:val="32"/>
          <w:szCs w:val="32"/>
        </w:rPr>
        <w:t>Рекомендации родителям о здоровом образе жизни ребёнка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После зарядки ребёнку необходимо принимать водные процедуры (закаляться водой).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</w:t>
      </w:r>
      <w:r>
        <w:rPr>
          <w:rFonts w:ascii="Arial" w:hAnsi="Arial" w:cs="Arial"/>
          <w:color w:val="000000"/>
          <w:sz w:val="28"/>
          <w:szCs w:val="28"/>
        </w:rPr>
        <w:lastRenderedPageBreak/>
        <w:t>немалая роль в приобщении детей с раннего возраста к здоровому образу жизни ложится на плечи родителей.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снятия возбуждения перед сном, можно использовать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аромалампу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F25B95" w:rsidRDefault="00F25B95" w:rsidP="00F25B9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706D90" w:rsidRPr="00F25B95" w:rsidRDefault="00706D90" w:rsidP="00F25B95">
      <w:pPr>
        <w:rPr>
          <w:szCs w:val="28"/>
        </w:rPr>
      </w:pPr>
    </w:p>
    <w:sectPr w:rsidR="00706D90" w:rsidRPr="00F25B95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1B12D5"/>
    <w:rsid w:val="002D3327"/>
    <w:rsid w:val="00683FF8"/>
    <w:rsid w:val="006C3226"/>
    <w:rsid w:val="00706D90"/>
    <w:rsid w:val="0080778B"/>
    <w:rsid w:val="00A057BA"/>
    <w:rsid w:val="00C9206D"/>
    <w:rsid w:val="00CE78DF"/>
    <w:rsid w:val="00EA10D4"/>
    <w:rsid w:val="00F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2004-12-31T21:09:00Z</cp:lastPrinted>
  <dcterms:created xsi:type="dcterms:W3CDTF">2004-12-31T21:12:00Z</dcterms:created>
  <dcterms:modified xsi:type="dcterms:W3CDTF">2018-01-12T08:24:00Z</dcterms:modified>
</cp:coreProperties>
</file>